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5C" w:rsidRPr="00076066" w:rsidRDefault="00B96F5C" w:rsidP="00B96F5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076066">
        <w:rPr>
          <w:rFonts w:ascii="Century Gothic" w:hAnsi="Century Gothic"/>
          <w:b/>
          <w:bCs/>
          <w:sz w:val="28"/>
          <w:szCs w:val="28"/>
        </w:rPr>
        <w:t>4</w:t>
      </w:r>
      <w:r w:rsidRPr="00076066">
        <w:rPr>
          <w:rFonts w:ascii="Century Gothic" w:hAnsi="Century Gothic"/>
          <w:b/>
          <w:bCs/>
          <w:sz w:val="28"/>
          <w:szCs w:val="28"/>
          <w:vertAlign w:val="superscript"/>
        </w:rPr>
        <w:t>to</w:t>
      </w:r>
      <w:r w:rsidRPr="00076066">
        <w:rPr>
          <w:rFonts w:ascii="Century Gothic" w:hAnsi="Century Gothic"/>
          <w:b/>
          <w:bCs/>
          <w:sz w:val="28"/>
          <w:szCs w:val="28"/>
        </w:rPr>
        <w:t xml:space="preserve"> Seminario Internacional de Nanociencias y Nanotecnologías</w:t>
      </w:r>
    </w:p>
    <w:p w:rsidR="00B96F5C" w:rsidRPr="00076066" w:rsidRDefault="00B96F5C" w:rsidP="00B96F5C">
      <w:pPr>
        <w:jc w:val="center"/>
        <w:rPr>
          <w:rFonts w:ascii="Century Gothic" w:hAnsi="Century Gothic"/>
          <w:sz w:val="28"/>
          <w:szCs w:val="28"/>
        </w:rPr>
      </w:pPr>
      <w:r w:rsidRPr="00076066">
        <w:rPr>
          <w:rFonts w:ascii="Century Gothic" w:hAnsi="Century Gothic"/>
          <w:sz w:val="28"/>
          <w:szCs w:val="28"/>
        </w:rPr>
        <w:t>17 al 21 de Septiembre 2012</w:t>
      </w:r>
    </w:p>
    <w:p w:rsidR="00B96F5C" w:rsidRPr="00076066" w:rsidRDefault="00B96F5C" w:rsidP="00B96F5C">
      <w:pPr>
        <w:jc w:val="center"/>
        <w:rPr>
          <w:rFonts w:ascii="Century Gothic" w:hAnsi="Century Gothic"/>
          <w:bCs/>
          <w:sz w:val="28"/>
          <w:szCs w:val="28"/>
        </w:rPr>
      </w:pPr>
      <w:r w:rsidRPr="00076066">
        <w:rPr>
          <w:rFonts w:ascii="Century Gothic" w:hAnsi="Century Gothic"/>
          <w:bCs/>
          <w:sz w:val="28"/>
          <w:szCs w:val="28"/>
        </w:rPr>
        <w:t>Palacio de Convenciones de La Habana</w:t>
      </w:r>
    </w:p>
    <w:p w:rsidR="00B96F5C" w:rsidRPr="00076066" w:rsidRDefault="00B96F5C" w:rsidP="00B96F5C">
      <w:pPr>
        <w:spacing w:line="276" w:lineRule="auto"/>
        <w:jc w:val="center"/>
        <w:rPr>
          <w:rFonts w:ascii="Century Gothic" w:hAnsi="Century Gothic"/>
          <w:sz w:val="28"/>
          <w:szCs w:val="28"/>
        </w:rPr>
      </w:pPr>
    </w:p>
    <w:p w:rsidR="00B96F5C" w:rsidRPr="00076066" w:rsidRDefault="00B96F5C" w:rsidP="00B96F5C">
      <w:pPr>
        <w:spacing w:line="276" w:lineRule="auto"/>
        <w:jc w:val="both"/>
        <w:rPr>
          <w:rFonts w:ascii="Century Gothic" w:hAnsi="Century Gothic"/>
          <w:b/>
          <w:bCs/>
          <w:sz w:val="28"/>
          <w:szCs w:val="28"/>
        </w:rPr>
      </w:pPr>
      <w:r w:rsidRPr="00076066">
        <w:rPr>
          <w:rFonts w:ascii="Century Gothic" w:hAnsi="Century Gothic"/>
          <w:b/>
          <w:bCs/>
          <w:sz w:val="28"/>
          <w:szCs w:val="28"/>
        </w:rPr>
        <w:t>ORGANIZA</w:t>
      </w:r>
    </w:p>
    <w:p w:rsidR="00B96F5C" w:rsidRPr="00076066" w:rsidRDefault="00B96F5C" w:rsidP="00B96F5C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:rsidR="00B96F5C" w:rsidRPr="00076066" w:rsidRDefault="00B96F5C" w:rsidP="00B96F5C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076066">
        <w:rPr>
          <w:rFonts w:ascii="Century Gothic" w:hAnsi="Century Gothic"/>
          <w:sz w:val="28"/>
          <w:szCs w:val="28"/>
        </w:rPr>
        <w:t xml:space="preserve">Oficina del Asesor Científico del Consejo de Estado de la República de Cuba </w:t>
      </w:r>
    </w:p>
    <w:p w:rsidR="00B96F5C" w:rsidRPr="00076066" w:rsidRDefault="00B96F5C" w:rsidP="00B96F5C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076066">
        <w:rPr>
          <w:rFonts w:ascii="Century Gothic" w:hAnsi="Century Gothic"/>
          <w:sz w:val="28"/>
          <w:szCs w:val="28"/>
        </w:rPr>
        <w:t>Centro de Estudios Avanzados de Cuba (CEAC).</w:t>
      </w:r>
    </w:p>
    <w:p w:rsidR="00B96F5C" w:rsidRPr="00076066" w:rsidRDefault="00B96F5C" w:rsidP="00B96F5C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:rsidR="00B96F5C" w:rsidRPr="00076066" w:rsidRDefault="00B96F5C" w:rsidP="00B96F5C">
      <w:pPr>
        <w:spacing w:line="276" w:lineRule="auto"/>
        <w:jc w:val="both"/>
        <w:rPr>
          <w:rFonts w:ascii="Century Gothic" w:hAnsi="Century Gothic"/>
          <w:b/>
          <w:bCs/>
          <w:sz w:val="28"/>
          <w:szCs w:val="28"/>
        </w:rPr>
      </w:pPr>
      <w:r w:rsidRPr="00076066">
        <w:rPr>
          <w:rFonts w:ascii="Century Gothic" w:hAnsi="Century Gothic"/>
          <w:b/>
          <w:bCs/>
          <w:sz w:val="28"/>
          <w:szCs w:val="28"/>
        </w:rPr>
        <w:t>EJES TEMÁTICOS</w:t>
      </w:r>
    </w:p>
    <w:p w:rsidR="00B96F5C" w:rsidRPr="00076066" w:rsidRDefault="00B96F5C" w:rsidP="00B96F5C">
      <w:pPr>
        <w:spacing w:line="276" w:lineRule="auto"/>
        <w:jc w:val="both"/>
        <w:rPr>
          <w:rFonts w:ascii="Century Gothic" w:hAnsi="Century Gothic"/>
          <w:b/>
          <w:bCs/>
          <w:sz w:val="28"/>
          <w:szCs w:val="28"/>
        </w:rPr>
      </w:pPr>
    </w:p>
    <w:p w:rsidR="00B96F5C" w:rsidRPr="00076066" w:rsidRDefault="00B96F5C" w:rsidP="00B96F5C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076066">
        <w:rPr>
          <w:rFonts w:ascii="Century Gothic" w:hAnsi="Century Gothic"/>
          <w:sz w:val="28"/>
          <w:szCs w:val="28"/>
        </w:rPr>
        <w:t>Bionanotecnología y Nanomedicina</w:t>
      </w:r>
    </w:p>
    <w:p w:rsidR="00B96F5C" w:rsidRPr="00076066" w:rsidRDefault="00B96F5C" w:rsidP="00B96F5C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076066">
        <w:rPr>
          <w:rFonts w:ascii="Century Gothic" w:hAnsi="Century Gothic"/>
          <w:sz w:val="28"/>
          <w:szCs w:val="28"/>
        </w:rPr>
        <w:t xml:space="preserve">Materiales nanoestructurados: obtención y aplicaciones </w:t>
      </w:r>
    </w:p>
    <w:p w:rsidR="00B96F5C" w:rsidRPr="00076066" w:rsidRDefault="00B96F5C" w:rsidP="00B96F5C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076066">
        <w:rPr>
          <w:rFonts w:ascii="Century Gothic" w:hAnsi="Century Gothic"/>
          <w:sz w:val="28"/>
          <w:szCs w:val="28"/>
        </w:rPr>
        <w:t>Nanocaracterización y nanometrología.</w:t>
      </w:r>
    </w:p>
    <w:p w:rsidR="00B96F5C" w:rsidRPr="00076066" w:rsidRDefault="00B96F5C" w:rsidP="00B96F5C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076066">
        <w:rPr>
          <w:rFonts w:ascii="Century Gothic" w:hAnsi="Century Gothic"/>
          <w:sz w:val="28"/>
          <w:szCs w:val="28"/>
        </w:rPr>
        <w:t xml:space="preserve">Teoría, modelado y simulación en la nanoescala. </w:t>
      </w:r>
    </w:p>
    <w:p w:rsidR="00B96F5C" w:rsidRPr="00076066" w:rsidRDefault="00B96F5C" w:rsidP="00B96F5C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076066">
        <w:rPr>
          <w:rFonts w:ascii="Century Gothic" w:hAnsi="Century Gothic"/>
          <w:sz w:val="28"/>
          <w:szCs w:val="28"/>
        </w:rPr>
        <w:t xml:space="preserve">Nanoseguridad y percepción pública de las nanotecnologías. </w:t>
      </w:r>
    </w:p>
    <w:p w:rsidR="00B96F5C" w:rsidRPr="00076066" w:rsidRDefault="00B96F5C" w:rsidP="00B96F5C">
      <w:pPr>
        <w:spacing w:line="276" w:lineRule="auto"/>
        <w:jc w:val="both"/>
        <w:rPr>
          <w:rFonts w:ascii="Century Gothic" w:hAnsi="Century Gothic"/>
          <w:b/>
          <w:bCs/>
          <w:sz w:val="28"/>
          <w:szCs w:val="28"/>
        </w:rPr>
      </w:pPr>
    </w:p>
    <w:p w:rsidR="00B96F5C" w:rsidRPr="00076066" w:rsidRDefault="00B96F5C" w:rsidP="00B96F5C">
      <w:pPr>
        <w:spacing w:line="276" w:lineRule="auto"/>
        <w:jc w:val="both"/>
        <w:rPr>
          <w:rFonts w:ascii="Century Gothic" w:hAnsi="Century Gothic"/>
          <w:b/>
          <w:bCs/>
          <w:sz w:val="28"/>
          <w:szCs w:val="28"/>
        </w:rPr>
      </w:pPr>
    </w:p>
    <w:p w:rsidR="00B96F5C" w:rsidRPr="00076066" w:rsidRDefault="00B96F5C" w:rsidP="00B96F5C">
      <w:pPr>
        <w:spacing w:line="276" w:lineRule="auto"/>
        <w:jc w:val="both"/>
        <w:rPr>
          <w:rFonts w:ascii="Century Gothic" w:hAnsi="Century Gothic"/>
          <w:b/>
          <w:bCs/>
          <w:sz w:val="28"/>
          <w:szCs w:val="28"/>
        </w:rPr>
      </w:pPr>
      <w:r w:rsidRPr="00076066">
        <w:rPr>
          <w:rFonts w:ascii="Century Gothic" w:hAnsi="Century Gothic"/>
          <w:b/>
          <w:bCs/>
          <w:sz w:val="28"/>
          <w:szCs w:val="28"/>
        </w:rPr>
        <w:t xml:space="preserve">PERFIL DE LOS PARTICIPANTES </w:t>
      </w:r>
    </w:p>
    <w:p w:rsidR="00B96F5C" w:rsidRPr="00076066" w:rsidRDefault="00B96F5C" w:rsidP="00B96F5C">
      <w:pPr>
        <w:spacing w:line="276" w:lineRule="auto"/>
        <w:jc w:val="both"/>
        <w:rPr>
          <w:rFonts w:ascii="Century Gothic" w:hAnsi="Century Gothic"/>
          <w:b/>
          <w:bCs/>
          <w:sz w:val="28"/>
          <w:szCs w:val="28"/>
        </w:rPr>
      </w:pPr>
    </w:p>
    <w:p w:rsidR="00B96F5C" w:rsidRPr="00076066" w:rsidRDefault="00B96F5C" w:rsidP="00B96F5C">
      <w:pPr>
        <w:jc w:val="both"/>
        <w:rPr>
          <w:rFonts w:ascii="Century Gothic" w:hAnsi="Century Gothic"/>
          <w:sz w:val="28"/>
        </w:rPr>
      </w:pPr>
      <w:r w:rsidRPr="00076066">
        <w:rPr>
          <w:rFonts w:ascii="Century Gothic" w:hAnsi="Century Gothic"/>
          <w:sz w:val="28"/>
        </w:rPr>
        <w:t xml:space="preserve">El seminario se ha diseñado para los profesionales dedicados a la investigación, el desarrollo, la innovación y la docencia; en los campos de las nanociencias y las nanotecnologías, principalmente recogidas en los Ejes Temáticos. También, para aquellos involucrados en política científica, gestión  de la ciencia, las aplicaciones industriales; así como, para los representantes de instituciones y otros interesados, que trabajan en áreas relacionadas con estos temas, en los respectivos países. </w:t>
      </w:r>
    </w:p>
    <w:p w:rsidR="00B96F5C" w:rsidRPr="00076066" w:rsidRDefault="00B96F5C" w:rsidP="00B96F5C">
      <w:pPr>
        <w:jc w:val="both"/>
        <w:rPr>
          <w:rFonts w:ascii="Century Gothic" w:hAnsi="Century Gothic"/>
          <w:sz w:val="28"/>
        </w:rPr>
      </w:pPr>
    </w:p>
    <w:p w:rsidR="00B96F5C" w:rsidRPr="00076066" w:rsidRDefault="00B96F5C" w:rsidP="00B96F5C">
      <w:pPr>
        <w:jc w:val="both"/>
        <w:rPr>
          <w:rFonts w:ascii="Century Gothic" w:hAnsi="Century Gothic"/>
          <w:sz w:val="28"/>
        </w:rPr>
      </w:pPr>
      <w:r w:rsidRPr="00076066">
        <w:rPr>
          <w:rFonts w:ascii="Century Gothic" w:hAnsi="Century Gothic"/>
          <w:sz w:val="28"/>
        </w:rPr>
        <w:t xml:space="preserve">A los interesados en presentar trabajos, la selección de los ponentes se basará estrictamente en los méritos y la calidad de los resúmenes del material de presentación. Los mismos deberán remitirse a  </w:t>
      </w:r>
      <w:hyperlink r:id="rId5" w:history="1">
        <w:r w:rsidRPr="00076066">
          <w:rPr>
            <w:rStyle w:val="Hipervnculo"/>
            <w:rFonts w:ascii="Century Gothic" w:hAnsi="Century Gothic"/>
            <w:bCs/>
            <w:sz w:val="28"/>
            <w:szCs w:val="28"/>
          </w:rPr>
          <w:t>4seminarionanocuba@gmail.com</w:t>
        </w:r>
      </w:hyperlink>
      <w:r w:rsidRPr="00076066">
        <w:rPr>
          <w:rFonts w:ascii="Century Gothic" w:hAnsi="Century Gothic"/>
          <w:bCs/>
          <w:sz w:val="28"/>
          <w:szCs w:val="28"/>
        </w:rPr>
        <w:t xml:space="preserve">, </w:t>
      </w:r>
      <w:r w:rsidRPr="00076066">
        <w:rPr>
          <w:rFonts w:ascii="Century Gothic" w:hAnsi="Century Gothic"/>
          <w:sz w:val="28"/>
        </w:rPr>
        <w:t xml:space="preserve">antes del 20 de mayo de 2012, junto con el formulario de inscripción completo. </w:t>
      </w:r>
    </w:p>
    <w:p w:rsidR="00B96F5C" w:rsidRPr="00076066" w:rsidRDefault="00B96F5C" w:rsidP="00B96F5C">
      <w:pPr>
        <w:jc w:val="both"/>
        <w:rPr>
          <w:rFonts w:ascii="Century Gothic" w:hAnsi="Century Gothic"/>
          <w:sz w:val="28"/>
        </w:rPr>
      </w:pPr>
    </w:p>
    <w:p w:rsidR="00B96F5C" w:rsidRPr="00076066" w:rsidRDefault="00B96F5C" w:rsidP="00B96F5C">
      <w:pPr>
        <w:spacing w:line="276" w:lineRule="auto"/>
        <w:jc w:val="both"/>
        <w:rPr>
          <w:rFonts w:ascii="Century Gothic" w:hAnsi="Century Gothic"/>
          <w:b/>
          <w:bCs/>
          <w:sz w:val="28"/>
          <w:szCs w:val="28"/>
        </w:rPr>
      </w:pPr>
      <w:r w:rsidRPr="00076066">
        <w:rPr>
          <w:rFonts w:ascii="Century Gothic" w:hAnsi="Century Gothic"/>
          <w:b/>
          <w:bCs/>
          <w:sz w:val="28"/>
          <w:szCs w:val="28"/>
        </w:rPr>
        <w:t>IDIOMAS DE TRABAJO</w:t>
      </w:r>
    </w:p>
    <w:p w:rsidR="00B96F5C" w:rsidRPr="00076066" w:rsidRDefault="00B96F5C" w:rsidP="00B96F5C">
      <w:pPr>
        <w:spacing w:line="276" w:lineRule="auto"/>
        <w:jc w:val="both"/>
        <w:rPr>
          <w:rFonts w:ascii="Century Gothic" w:hAnsi="Century Gothic"/>
          <w:b/>
          <w:bCs/>
          <w:sz w:val="28"/>
          <w:szCs w:val="28"/>
        </w:rPr>
      </w:pPr>
    </w:p>
    <w:p w:rsidR="00B96F5C" w:rsidRPr="00076066" w:rsidRDefault="00B96F5C" w:rsidP="00B96F5C">
      <w:pPr>
        <w:spacing w:line="276" w:lineRule="auto"/>
        <w:jc w:val="both"/>
        <w:rPr>
          <w:rFonts w:ascii="Century Gothic" w:hAnsi="Century Gothic"/>
          <w:bCs/>
          <w:sz w:val="28"/>
          <w:szCs w:val="28"/>
        </w:rPr>
      </w:pPr>
      <w:r w:rsidRPr="00076066">
        <w:rPr>
          <w:rFonts w:ascii="Century Gothic" w:hAnsi="Century Gothic"/>
          <w:bCs/>
          <w:sz w:val="28"/>
          <w:szCs w:val="28"/>
        </w:rPr>
        <w:t xml:space="preserve">Los  idiomas oficiales de </w:t>
      </w:r>
      <w:smartTag w:uri="urn:schemas-microsoft-com:office:smarttags" w:element="PersonName">
        <w:smartTagPr>
          <w:attr w:name="ProductID" w:val="la Convenci￳n"/>
        </w:smartTagPr>
        <w:r w:rsidRPr="00076066">
          <w:rPr>
            <w:rFonts w:ascii="Century Gothic" w:hAnsi="Century Gothic"/>
            <w:bCs/>
            <w:sz w:val="28"/>
            <w:szCs w:val="28"/>
          </w:rPr>
          <w:t>la Convención</w:t>
        </w:r>
      </w:smartTag>
      <w:r w:rsidRPr="00076066">
        <w:rPr>
          <w:rFonts w:ascii="Century Gothic" w:hAnsi="Century Gothic"/>
          <w:bCs/>
          <w:sz w:val="28"/>
          <w:szCs w:val="28"/>
        </w:rPr>
        <w:t xml:space="preserve"> serán el español y el inglés. Sólo se ofrecerá traducción simultánea en las sesiones centrales del programa. </w:t>
      </w:r>
    </w:p>
    <w:p w:rsidR="00B96F5C" w:rsidRPr="00076066" w:rsidRDefault="00B96F5C" w:rsidP="00B96F5C">
      <w:pPr>
        <w:spacing w:line="276" w:lineRule="auto"/>
        <w:jc w:val="both"/>
        <w:rPr>
          <w:rFonts w:ascii="Century Gothic" w:hAnsi="Century Gothic"/>
          <w:bCs/>
          <w:sz w:val="28"/>
          <w:szCs w:val="28"/>
        </w:rPr>
      </w:pPr>
    </w:p>
    <w:p w:rsidR="00B96F5C" w:rsidRPr="00076066" w:rsidRDefault="00B96F5C" w:rsidP="00B96F5C">
      <w:pPr>
        <w:jc w:val="both"/>
        <w:rPr>
          <w:rFonts w:ascii="Century Gothic" w:hAnsi="Century Gothic"/>
          <w:b/>
          <w:bCs/>
          <w:sz w:val="28"/>
          <w:szCs w:val="28"/>
        </w:rPr>
      </w:pPr>
      <w:r w:rsidRPr="00076066">
        <w:rPr>
          <w:rFonts w:ascii="Century Gothic" w:hAnsi="Century Gothic"/>
          <w:b/>
          <w:bCs/>
          <w:sz w:val="28"/>
          <w:szCs w:val="28"/>
        </w:rPr>
        <w:t>PERSONAS DE CONTACTO</w:t>
      </w:r>
    </w:p>
    <w:p w:rsidR="00B96F5C" w:rsidRPr="00076066" w:rsidRDefault="00B96F5C" w:rsidP="00B96F5C">
      <w:pPr>
        <w:jc w:val="both"/>
        <w:rPr>
          <w:rFonts w:ascii="Century Gothic" w:hAnsi="Century Gothic"/>
          <w:b/>
          <w:bCs/>
          <w:sz w:val="28"/>
          <w:szCs w:val="28"/>
        </w:rPr>
      </w:pPr>
    </w:p>
    <w:p w:rsidR="00B96F5C" w:rsidRPr="00076066" w:rsidRDefault="00B96F5C" w:rsidP="00B96F5C">
      <w:pPr>
        <w:rPr>
          <w:rFonts w:ascii="Century Gothic" w:hAnsi="Century Gothic"/>
          <w:bCs/>
          <w:i/>
          <w:sz w:val="28"/>
          <w:szCs w:val="28"/>
        </w:rPr>
      </w:pPr>
      <w:r w:rsidRPr="00076066">
        <w:rPr>
          <w:rFonts w:ascii="Century Gothic" w:hAnsi="Century Gothic"/>
          <w:bCs/>
          <w:i/>
          <w:sz w:val="28"/>
          <w:szCs w:val="28"/>
        </w:rPr>
        <w:t>Taimí Fresneda Ceballos</w:t>
      </w:r>
    </w:p>
    <w:p w:rsidR="00B96F5C" w:rsidRPr="00076066" w:rsidRDefault="00B96F5C" w:rsidP="00B96F5C">
      <w:pPr>
        <w:jc w:val="both"/>
        <w:rPr>
          <w:rFonts w:ascii="Century Gothic" w:hAnsi="Century Gothic"/>
          <w:bCs/>
          <w:sz w:val="28"/>
          <w:szCs w:val="28"/>
        </w:rPr>
      </w:pPr>
      <w:r w:rsidRPr="00076066">
        <w:rPr>
          <w:rFonts w:ascii="Century Gothic" w:hAnsi="Century Gothic"/>
          <w:bCs/>
          <w:sz w:val="28"/>
          <w:szCs w:val="28"/>
        </w:rPr>
        <w:t>Oficina Asesor Científico del Consejo de Estado</w:t>
      </w:r>
    </w:p>
    <w:p w:rsidR="00B96F5C" w:rsidRPr="00076066" w:rsidRDefault="00B96F5C" w:rsidP="00B96F5C">
      <w:pPr>
        <w:jc w:val="both"/>
        <w:rPr>
          <w:rFonts w:ascii="Century Gothic" w:hAnsi="Century Gothic"/>
          <w:bCs/>
          <w:sz w:val="28"/>
          <w:szCs w:val="28"/>
        </w:rPr>
      </w:pPr>
      <w:r w:rsidRPr="00076066">
        <w:rPr>
          <w:rFonts w:ascii="Century Gothic" w:hAnsi="Century Gothic"/>
          <w:bCs/>
          <w:sz w:val="28"/>
          <w:szCs w:val="28"/>
        </w:rPr>
        <w:t>Teléfono: (537) 859 2098 y (537) 859 2070, Fax: (537) 881 9235.</w:t>
      </w:r>
    </w:p>
    <w:p w:rsidR="00B96F5C" w:rsidRPr="00076066" w:rsidRDefault="00B96F5C" w:rsidP="00B96F5C">
      <w:pPr>
        <w:jc w:val="both"/>
        <w:rPr>
          <w:rFonts w:ascii="Century Gothic" w:hAnsi="Century Gothic"/>
          <w:bCs/>
          <w:sz w:val="28"/>
          <w:szCs w:val="28"/>
          <w:lang w:val="it-IT"/>
        </w:rPr>
      </w:pPr>
      <w:r w:rsidRPr="00076066">
        <w:rPr>
          <w:rFonts w:ascii="Century Gothic" w:hAnsi="Century Gothic"/>
          <w:bCs/>
          <w:sz w:val="28"/>
          <w:szCs w:val="28"/>
          <w:lang w:val="it-IT"/>
        </w:rPr>
        <w:t xml:space="preserve">e-mail: </w:t>
      </w:r>
      <w:r w:rsidRPr="00076066">
        <w:rPr>
          <w:rFonts w:ascii="Century Gothic" w:hAnsi="Century Gothic"/>
          <w:bCs/>
          <w:sz w:val="28"/>
          <w:szCs w:val="28"/>
        </w:rPr>
        <w:fldChar w:fldCharType="begin"/>
      </w:r>
      <w:r w:rsidRPr="00076066">
        <w:rPr>
          <w:rFonts w:ascii="Century Gothic" w:hAnsi="Century Gothic"/>
          <w:bCs/>
          <w:sz w:val="28"/>
          <w:szCs w:val="28"/>
          <w:lang w:val="it-IT"/>
        </w:rPr>
        <w:instrText xml:space="preserve"> HYPERLINK "mailto:fresned@oac.cecm.cu" </w:instrText>
      </w:r>
      <w:r w:rsidRPr="00076066">
        <w:rPr>
          <w:rFonts w:ascii="Century Gothic" w:hAnsi="Century Gothic"/>
          <w:bCs/>
          <w:sz w:val="28"/>
          <w:szCs w:val="28"/>
        </w:rPr>
        <w:fldChar w:fldCharType="separate"/>
      </w:r>
      <w:r w:rsidRPr="00076066">
        <w:rPr>
          <w:rStyle w:val="Hipervnculo"/>
          <w:rFonts w:ascii="Century Gothic" w:hAnsi="Century Gothic"/>
          <w:bCs/>
          <w:sz w:val="28"/>
          <w:szCs w:val="28"/>
          <w:lang w:val="it-IT"/>
        </w:rPr>
        <w:t>fresned@oac.cecm.cu</w:t>
      </w:r>
      <w:r w:rsidRPr="00076066">
        <w:rPr>
          <w:rFonts w:ascii="Century Gothic" w:hAnsi="Century Gothic"/>
          <w:bCs/>
          <w:sz w:val="28"/>
          <w:szCs w:val="28"/>
        </w:rPr>
        <w:fldChar w:fldCharType="end"/>
      </w:r>
      <w:r w:rsidRPr="00076066">
        <w:rPr>
          <w:rFonts w:ascii="Century Gothic" w:hAnsi="Century Gothic"/>
          <w:bCs/>
          <w:sz w:val="28"/>
          <w:szCs w:val="28"/>
          <w:lang w:val="it-IT"/>
        </w:rPr>
        <w:t xml:space="preserve"> </w:t>
      </w:r>
    </w:p>
    <w:p w:rsidR="00B96F5C" w:rsidRPr="00076066" w:rsidRDefault="00B96F5C" w:rsidP="00B96F5C">
      <w:pPr>
        <w:rPr>
          <w:rFonts w:ascii="Century Gothic" w:hAnsi="Century Gothic"/>
          <w:bCs/>
          <w:i/>
          <w:sz w:val="28"/>
          <w:szCs w:val="28"/>
        </w:rPr>
      </w:pPr>
    </w:p>
    <w:p w:rsidR="00B96F5C" w:rsidRPr="00076066" w:rsidRDefault="00B96F5C" w:rsidP="00B96F5C">
      <w:pPr>
        <w:rPr>
          <w:rFonts w:ascii="Century Gothic" w:hAnsi="Century Gothic"/>
          <w:bCs/>
          <w:i/>
          <w:sz w:val="28"/>
          <w:szCs w:val="28"/>
        </w:rPr>
      </w:pPr>
      <w:r w:rsidRPr="00076066">
        <w:rPr>
          <w:rFonts w:ascii="Century Gothic" w:hAnsi="Century Gothic"/>
          <w:bCs/>
          <w:i/>
          <w:sz w:val="28"/>
          <w:szCs w:val="28"/>
        </w:rPr>
        <w:t>Lic. Alicia García González</w:t>
      </w:r>
    </w:p>
    <w:p w:rsidR="00B96F5C" w:rsidRPr="00076066" w:rsidRDefault="00B96F5C" w:rsidP="00B96F5C">
      <w:pPr>
        <w:rPr>
          <w:rFonts w:ascii="Century Gothic" w:hAnsi="Century Gothic"/>
          <w:bCs/>
          <w:sz w:val="28"/>
          <w:szCs w:val="28"/>
        </w:rPr>
      </w:pPr>
      <w:r w:rsidRPr="00076066">
        <w:rPr>
          <w:rFonts w:ascii="Century Gothic" w:hAnsi="Century Gothic"/>
          <w:bCs/>
          <w:sz w:val="28"/>
          <w:szCs w:val="28"/>
        </w:rPr>
        <w:t>Organizadora Profesional de Congresos</w:t>
      </w:r>
    </w:p>
    <w:p w:rsidR="00B96F5C" w:rsidRPr="00076066" w:rsidRDefault="00B96F5C" w:rsidP="00B96F5C">
      <w:pPr>
        <w:rPr>
          <w:rFonts w:ascii="Century Gothic" w:hAnsi="Century Gothic"/>
          <w:bCs/>
          <w:sz w:val="28"/>
          <w:szCs w:val="28"/>
        </w:rPr>
      </w:pPr>
      <w:r w:rsidRPr="00076066">
        <w:rPr>
          <w:rFonts w:ascii="Century Gothic" w:hAnsi="Century Gothic"/>
          <w:bCs/>
          <w:sz w:val="28"/>
          <w:szCs w:val="28"/>
        </w:rPr>
        <w:t>Palacio de Convenciones de La Habana</w:t>
      </w:r>
    </w:p>
    <w:p w:rsidR="00B96F5C" w:rsidRPr="00076066" w:rsidRDefault="00B96F5C" w:rsidP="00B96F5C">
      <w:pPr>
        <w:rPr>
          <w:rFonts w:ascii="Century Gothic" w:hAnsi="Century Gothic"/>
          <w:bCs/>
          <w:sz w:val="28"/>
          <w:szCs w:val="28"/>
        </w:rPr>
      </w:pPr>
      <w:r w:rsidRPr="00076066">
        <w:rPr>
          <w:rFonts w:ascii="Century Gothic" w:hAnsi="Century Gothic"/>
          <w:bCs/>
          <w:sz w:val="28"/>
          <w:szCs w:val="28"/>
        </w:rPr>
        <w:t>Tel. (53-7) 208 51 99/ 202 6011 al 19 ext. 1510</w:t>
      </w:r>
    </w:p>
    <w:p w:rsidR="00B96F5C" w:rsidRPr="00076066" w:rsidRDefault="00B96F5C" w:rsidP="00B96F5C">
      <w:pPr>
        <w:rPr>
          <w:rFonts w:ascii="Century Gothic" w:hAnsi="Century Gothic"/>
          <w:bCs/>
          <w:sz w:val="28"/>
          <w:szCs w:val="28"/>
        </w:rPr>
      </w:pPr>
      <w:r w:rsidRPr="00076066">
        <w:rPr>
          <w:rFonts w:ascii="Century Gothic" w:hAnsi="Century Gothic"/>
          <w:bCs/>
          <w:sz w:val="28"/>
          <w:szCs w:val="28"/>
        </w:rPr>
        <w:t>Fax (53-7) 202 8382</w:t>
      </w:r>
    </w:p>
    <w:p w:rsidR="00B96F5C" w:rsidRPr="00076066" w:rsidRDefault="00B96F5C" w:rsidP="00B96F5C">
      <w:pPr>
        <w:rPr>
          <w:rFonts w:ascii="Century Gothic" w:hAnsi="Century Gothic"/>
          <w:bCs/>
          <w:sz w:val="28"/>
          <w:szCs w:val="28"/>
        </w:rPr>
      </w:pPr>
      <w:r w:rsidRPr="00076066">
        <w:rPr>
          <w:rFonts w:ascii="Century Gothic" w:hAnsi="Century Gothic"/>
          <w:bCs/>
          <w:sz w:val="28"/>
          <w:szCs w:val="28"/>
        </w:rPr>
        <w:t xml:space="preserve">E-mail: </w:t>
      </w:r>
      <w:hyperlink r:id="rId6" w:history="1">
        <w:r w:rsidRPr="00076066">
          <w:rPr>
            <w:rStyle w:val="Hipervnculo"/>
            <w:rFonts w:ascii="Century Gothic" w:hAnsi="Century Gothic"/>
            <w:bCs/>
            <w:sz w:val="28"/>
            <w:szCs w:val="28"/>
          </w:rPr>
          <w:t>aliciagarcia@palco.cu</w:t>
        </w:r>
      </w:hyperlink>
      <w:r w:rsidRPr="00076066">
        <w:rPr>
          <w:rFonts w:ascii="Century Gothic" w:hAnsi="Century Gothic"/>
          <w:bCs/>
          <w:sz w:val="28"/>
          <w:szCs w:val="28"/>
        </w:rPr>
        <w:t xml:space="preserve"> </w:t>
      </w:r>
    </w:p>
    <w:p w:rsidR="00B96F5C" w:rsidRPr="00076066" w:rsidRDefault="00B96F5C" w:rsidP="00B96F5C">
      <w:pPr>
        <w:rPr>
          <w:rFonts w:ascii="Century Gothic" w:hAnsi="Century Gothic"/>
          <w:bCs/>
          <w:sz w:val="28"/>
          <w:szCs w:val="28"/>
        </w:rPr>
      </w:pPr>
      <w:r w:rsidRPr="00076066">
        <w:rPr>
          <w:rFonts w:ascii="Century Gothic" w:hAnsi="Century Gothic"/>
          <w:bCs/>
          <w:sz w:val="28"/>
          <w:szCs w:val="28"/>
        </w:rPr>
        <w:t xml:space="preserve">Web: </w:t>
      </w:r>
      <w:hyperlink r:id="rId7" w:history="1">
        <w:r w:rsidRPr="00076066">
          <w:rPr>
            <w:rStyle w:val="Hipervnculo"/>
            <w:rFonts w:ascii="Century Gothic" w:hAnsi="Century Gothic"/>
            <w:bCs/>
            <w:sz w:val="28"/>
            <w:szCs w:val="28"/>
          </w:rPr>
          <w:t>http://www.cpalco.com</w:t>
        </w:r>
      </w:hyperlink>
      <w:r w:rsidRPr="00076066">
        <w:rPr>
          <w:rFonts w:ascii="Century Gothic" w:hAnsi="Century Gothic"/>
          <w:bCs/>
          <w:sz w:val="28"/>
          <w:szCs w:val="28"/>
        </w:rPr>
        <w:t xml:space="preserve"> </w:t>
      </w:r>
    </w:p>
    <w:p w:rsidR="00B96F5C" w:rsidRPr="00076066" w:rsidRDefault="00B96F5C" w:rsidP="00B96F5C">
      <w:pPr>
        <w:pStyle w:val="ft-15x21"/>
        <w:tabs>
          <w:tab w:val="clear" w:pos="-720"/>
          <w:tab w:val="left" w:pos="-820"/>
          <w:tab w:val="left" w:pos="-112"/>
          <w:tab w:val="left" w:pos="596"/>
          <w:tab w:val="left" w:pos="1304"/>
          <w:tab w:val="left" w:pos="2012"/>
          <w:tab w:val="left" w:pos="2720"/>
          <w:tab w:val="left" w:pos="3428"/>
          <w:tab w:val="left" w:pos="4136"/>
          <w:tab w:val="left" w:pos="4844"/>
          <w:tab w:val="left" w:pos="5552"/>
          <w:tab w:val="left" w:pos="6260"/>
          <w:tab w:val="left" w:pos="6968"/>
          <w:tab w:val="left" w:pos="7676"/>
        </w:tabs>
        <w:spacing w:line="240" w:lineRule="auto"/>
        <w:ind w:right="125"/>
        <w:rPr>
          <w:rFonts w:ascii="Century Gothic" w:hAnsi="Century Gothic"/>
          <w:b/>
          <w:sz w:val="28"/>
          <w:szCs w:val="28"/>
          <w:lang w:val="es-MX" w:eastAsia="es-MX"/>
        </w:rPr>
      </w:pPr>
    </w:p>
    <w:p w:rsidR="00B96F5C" w:rsidRPr="00076066" w:rsidRDefault="00B96F5C" w:rsidP="00B96F5C">
      <w:pPr>
        <w:pStyle w:val="ft-15x21"/>
        <w:tabs>
          <w:tab w:val="clear" w:pos="-720"/>
          <w:tab w:val="left" w:pos="-820"/>
          <w:tab w:val="left" w:pos="-112"/>
          <w:tab w:val="left" w:pos="596"/>
          <w:tab w:val="left" w:pos="1304"/>
          <w:tab w:val="left" w:pos="2012"/>
          <w:tab w:val="left" w:pos="2720"/>
          <w:tab w:val="left" w:pos="3428"/>
          <w:tab w:val="left" w:pos="4136"/>
          <w:tab w:val="left" w:pos="4844"/>
          <w:tab w:val="left" w:pos="5552"/>
          <w:tab w:val="left" w:pos="6260"/>
          <w:tab w:val="left" w:pos="6968"/>
          <w:tab w:val="left" w:pos="7676"/>
        </w:tabs>
        <w:spacing w:line="240" w:lineRule="auto"/>
        <w:ind w:right="125"/>
        <w:rPr>
          <w:rFonts w:ascii="Century Gothic" w:hAnsi="Century Gothic"/>
          <w:b/>
          <w:sz w:val="28"/>
          <w:szCs w:val="28"/>
          <w:lang w:val="es-MX" w:eastAsia="es-MX"/>
        </w:rPr>
      </w:pPr>
      <w:r w:rsidRPr="00076066">
        <w:rPr>
          <w:rFonts w:ascii="Century Gothic" w:hAnsi="Century Gothic"/>
          <w:b/>
          <w:sz w:val="28"/>
          <w:szCs w:val="28"/>
          <w:lang w:val="es-MX" w:eastAsia="es-MX"/>
        </w:rPr>
        <w:t>RESERVACIONES HOTELERAS</w:t>
      </w:r>
    </w:p>
    <w:p w:rsidR="00B96F5C" w:rsidRPr="00076066" w:rsidRDefault="00B96F5C" w:rsidP="00B96F5C">
      <w:pPr>
        <w:pStyle w:val="ft-15x21"/>
        <w:tabs>
          <w:tab w:val="clear" w:pos="-720"/>
          <w:tab w:val="left" w:pos="-820"/>
          <w:tab w:val="left" w:pos="-112"/>
          <w:tab w:val="left" w:pos="596"/>
          <w:tab w:val="left" w:pos="1304"/>
          <w:tab w:val="left" w:pos="2012"/>
          <w:tab w:val="left" w:pos="2720"/>
          <w:tab w:val="left" w:pos="3428"/>
          <w:tab w:val="left" w:pos="4136"/>
          <w:tab w:val="left" w:pos="4844"/>
          <w:tab w:val="left" w:pos="5552"/>
          <w:tab w:val="left" w:pos="6260"/>
          <w:tab w:val="left" w:pos="6968"/>
          <w:tab w:val="left" w:pos="7676"/>
        </w:tabs>
        <w:spacing w:line="240" w:lineRule="auto"/>
        <w:ind w:right="125"/>
        <w:rPr>
          <w:rFonts w:ascii="Century Gothic" w:hAnsi="Century Gothic"/>
          <w:sz w:val="28"/>
          <w:szCs w:val="28"/>
          <w:lang w:val="es-MX" w:eastAsia="es-MX"/>
        </w:rPr>
      </w:pPr>
    </w:p>
    <w:p w:rsidR="00B96F5C" w:rsidRPr="00076066" w:rsidRDefault="00B96F5C" w:rsidP="00B96F5C">
      <w:pPr>
        <w:pStyle w:val="ft-15x21"/>
        <w:tabs>
          <w:tab w:val="clear" w:pos="-720"/>
          <w:tab w:val="left" w:pos="-820"/>
          <w:tab w:val="left" w:pos="-112"/>
          <w:tab w:val="left" w:pos="596"/>
          <w:tab w:val="left" w:pos="1304"/>
          <w:tab w:val="left" w:pos="2012"/>
          <w:tab w:val="left" w:pos="2720"/>
          <w:tab w:val="left" w:pos="3428"/>
          <w:tab w:val="left" w:pos="4136"/>
          <w:tab w:val="left" w:pos="4844"/>
          <w:tab w:val="left" w:pos="5552"/>
          <w:tab w:val="left" w:pos="6260"/>
          <w:tab w:val="left" w:pos="6968"/>
          <w:tab w:val="left" w:pos="7676"/>
        </w:tabs>
        <w:spacing w:line="240" w:lineRule="auto"/>
        <w:ind w:right="125"/>
        <w:rPr>
          <w:rFonts w:ascii="Century Gothic" w:hAnsi="Century Gothic"/>
          <w:sz w:val="28"/>
          <w:szCs w:val="28"/>
          <w:lang w:val="es-MX" w:eastAsia="es-MX"/>
        </w:rPr>
      </w:pPr>
      <w:r w:rsidRPr="00076066">
        <w:rPr>
          <w:rFonts w:ascii="Century Gothic" w:hAnsi="Century Gothic"/>
          <w:sz w:val="28"/>
          <w:szCs w:val="28"/>
          <w:lang w:val="es-MX" w:eastAsia="es-MX"/>
        </w:rPr>
        <w:t xml:space="preserve">La Agencia Receptiva Oficial de la Convención es </w:t>
      </w:r>
      <w:proofErr w:type="spellStart"/>
      <w:r w:rsidRPr="00076066">
        <w:rPr>
          <w:rFonts w:ascii="Century Gothic" w:hAnsi="Century Gothic"/>
          <w:sz w:val="28"/>
          <w:szCs w:val="28"/>
          <w:lang w:val="es-MX" w:eastAsia="es-MX"/>
        </w:rPr>
        <w:t>Cubanacan</w:t>
      </w:r>
      <w:proofErr w:type="spellEnd"/>
      <w:r w:rsidRPr="00076066">
        <w:rPr>
          <w:rFonts w:ascii="Century Gothic" w:hAnsi="Century Gothic"/>
          <w:sz w:val="28"/>
          <w:szCs w:val="28"/>
          <w:lang w:val="es-MX" w:eastAsia="es-MX"/>
        </w:rPr>
        <w:t xml:space="preserve"> Eventos, el cual ha preparado un paquete turístico especialmente para los participantes  en el evento.</w:t>
      </w:r>
    </w:p>
    <w:p w:rsidR="00B96F5C" w:rsidRPr="00076066" w:rsidRDefault="00B96F5C" w:rsidP="00B96F5C">
      <w:pPr>
        <w:pStyle w:val="ft-15x21"/>
        <w:tabs>
          <w:tab w:val="clear" w:pos="-720"/>
          <w:tab w:val="left" w:pos="-820"/>
          <w:tab w:val="left" w:pos="-112"/>
          <w:tab w:val="left" w:pos="596"/>
          <w:tab w:val="left" w:pos="1304"/>
          <w:tab w:val="left" w:pos="2012"/>
          <w:tab w:val="left" w:pos="2720"/>
          <w:tab w:val="left" w:pos="3428"/>
          <w:tab w:val="left" w:pos="4136"/>
          <w:tab w:val="left" w:pos="4844"/>
          <w:tab w:val="left" w:pos="5552"/>
          <w:tab w:val="left" w:pos="6260"/>
          <w:tab w:val="left" w:pos="6968"/>
          <w:tab w:val="left" w:pos="7676"/>
        </w:tabs>
        <w:spacing w:line="240" w:lineRule="auto"/>
        <w:ind w:right="125"/>
        <w:rPr>
          <w:rFonts w:ascii="Century Gothic" w:hAnsi="Century Gothic"/>
          <w:sz w:val="28"/>
          <w:szCs w:val="28"/>
          <w:lang w:val="es-MX" w:eastAsia="es-MX"/>
        </w:rPr>
      </w:pPr>
    </w:p>
    <w:p w:rsidR="00B96F5C" w:rsidRPr="00076066" w:rsidRDefault="00B96F5C" w:rsidP="00B96F5C">
      <w:pPr>
        <w:pStyle w:val="ft-15x21"/>
        <w:tabs>
          <w:tab w:val="clear" w:pos="-720"/>
          <w:tab w:val="left" w:pos="-820"/>
          <w:tab w:val="left" w:pos="-112"/>
          <w:tab w:val="left" w:pos="596"/>
          <w:tab w:val="left" w:pos="1304"/>
          <w:tab w:val="left" w:pos="2012"/>
          <w:tab w:val="left" w:pos="2720"/>
          <w:tab w:val="left" w:pos="3428"/>
          <w:tab w:val="left" w:pos="4136"/>
          <w:tab w:val="left" w:pos="4844"/>
          <w:tab w:val="left" w:pos="5552"/>
          <w:tab w:val="left" w:pos="6260"/>
          <w:tab w:val="left" w:pos="6968"/>
          <w:tab w:val="left" w:pos="7676"/>
        </w:tabs>
        <w:spacing w:line="240" w:lineRule="auto"/>
        <w:ind w:right="125"/>
        <w:rPr>
          <w:rFonts w:ascii="Century Gothic" w:hAnsi="Century Gothic"/>
          <w:sz w:val="28"/>
          <w:szCs w:val="28"/>
          <w:lang w:val="es-MX" w:eastAsia="es-MX"/>
        </w:rPr>
      </w:pPr>
      <w:r w:rsidRPr="00076066">
        <w:rPr>
          <w:rFonts w:ascii="Century Gothic" w:hAnsi="Century Gothic"/>
          <w:sz w:val="28"/>
          <w:szCs w:val="28"/>
          <w:lang w:val="es-MX" w:eastAsia="es-MX"/>
        </w:rPr>
        <w:t>Para mayor información contactar a:</w:t>
      </w:r>
    </w:p>
    <w:p w:rsidR="00B96F5C" w:rsidRPr="00076066" w:rsidRDefault="00B96F5C" w:rsidP="00B96F5C">
      <w:pPr>
        <w:pStyle w:val="ft-15x21"/>
        <w:tabs>
          <w:tab w:val="clear" w:pos="-720"/>
          <w:tab w:val="left" w:pos="-820"/>
          <w:tab w:val="left" w:pos="-112"/>
          <w:tab w:val="left" w:pos="596"/>
          <w:tab w:val="left" w:pos="1304"/>
          <w:tab w:val="left" w:pos="2012"/>
          <w:tab w:val="left" w:pos="2720"/>
          <w:tab w:val="left" w:pos="3428"/>
          <w:tab w:val="left" w:pos="4136"/>
          <w:tab w:val="left" w:pos="4844"/>
          <w:tab w:val="left" w:pos="5552"/>
          <w:tab w:val="left" w:pos="6260"/>
          <w:tab w:val="left" w:pos="6968"/>
          <w:tab w:val="left" w:pos="7676"/>
        </w:tabs>
        <w:spacing w:line="240" w:lineRule="auto"/>
        <w:ind w:right="125"/>
        <w:rPr>
          <w:rFonts w:ascii="Century Gothic" w:hAnsi="Century Gothic"/>
          <w:sz w:val="28"/>
          <w:szCs w:val="28"/>
          <w:lang w:val="es-MX" w:eastAsia="es-MX"/>
        </w:rPr>
      </w:pPr>
    </w:p>
    <w:p w:rsidR="00B96F5C" w:rsidRPr="00076066" w:rsidRDefault="00B96F5C" w:rsidP="00B96F5C">
      <w:pPr>
        <w:rPr>
          <w:rFonts w:ascii="Century Gothic" w:hAnsi="Century Gothic"/>
          <w:bCs/>
          <w:i/>
          <w:sz w:val="28"/>
          <w:szCs w:val="28"/>
        </w:rPr>
      </w:pPr>
      <w:r w:rsidRPr="00076066">
        <w:rPr>
          <w:rFonts w:ascii="Century Gothic" w:hAnsi="Century Gothic"/>
          <w:bCs/>
          <w:i/>
          <w:sz w:val="28"/>
          <w:szCs w:val="28"/>
        </w:rPr>
        <w:t>Lic. Niurka Remedios Ballesteros</w:t>
      </w:r>
    </w:p>
    <w:p w:rsidR="00B96F5C" w:rsidRPr="00076066" w:rsidRDefault="00B96F5C" w:rsidP="00B96F5C">
      <w:pPr>
        <w:pStyle w:val="ft-15x21"/>
        <w:tabs>
          <w:tab w:val="clear" w:pos="-720"/>
          <w:tab w:val="left" w:pos="-820"/>
          <w:tab w:val="left" w:pos="-112"/>
          <w:tab w:val="left" w:pos="596"/>
          <w:tab w:val="left" w:pos="1304"/>
          <w:tab w:val="left" w:pos="2012"/>
          <w:tab w:val="left" w:pos="2720"/>
          <w:tab w:val="left" w:pos="3428"/>
          <w:tab w:val="left" w:pos="4136"/>
          <w:tab w:val="left" w:pos="4844"/>
          <w:tab w:val="left" w:pos="5552"/>
          <w:tab w:val="left" w:pos="6260"/>
          <w:tab w:val="left" w:pos="6968"/>
          <w:tab w:val="left" w:pos="7676"/>
        </w:tabs>
        <w:spacing w:line="240" w:lineRule="auto"/>
        <w:ind w:right="125"/>
        <w:rPr>
          <w:rFonts w:ascii="Century Gothic" w:hAnsi="Century Gothic"/>
          <w:sz w:val="28"/>
          <w:szCs w:val="28"/>
          <w:lang w:val="es-MX" w:eastAsia="es-MX"/>
        </w:rPr>
      </w:pPr>
      <w:r w:rsidRPr="00076066">
        <w:rPr>
          <w:rFonts w:ascii="Century Gothic" w:hAnsi="Century Gothic"/>
          <w:sz w:val="28"/>
          <w:szCs w:val="28"/>
          <w:lang w:val="es-MX" w:eastAsia="es-MX"/>
        </w:rPr>
        <w:t>Especialista Comercial, OP Eventos</w:t>
      </w:r>
    </w:p>
    <w:p w:rsidR="00B96F5C" w:rsidRPr="00076066" w:rsidRDefault="00B96F5C" w:rsidP="00B96F5C">
      <w:pPr>
        <w:pStyle w:val="ft-15x21"/>
        <w:tabs>
          <w:tab w:val="clear" w:pos="-720"/>
          <w:tab w:val="left" w:pos="-820"/>
          <w:tab w:val="left" w:pos="-112"/>
          <w:tab w:val="left" w:pos="596"/>
          <w:tab w:val="left" w:pos="1304"/>
          <w:tab w:val="left" w:pos="2012"/>
          <w:tab w:val="left" w:pos="2720"/>
          <w:tab w:val="left" w:pos="3428"/>
          <w:tab w:val="left" w:pos="4136"/>
          <w:tab w:val="left" w:pos="4844"/>
          <w:tab w:val="left" w:pos="5552"/>
          <w:tab w:val="left" w:pos="6260"/>
          <w:tab w:val="left" w:pos="6968"/>
          <w:tab w:val="left" w:pos="7676"/>
        </w:tabs>
        <w:spacing w:line="240" w:lineRule="auto"/>
        <w:ind w:right="125"/>
        <w:rPr>
          <w:rFonts w:ascii="Century Gothic" w:hAnsi="Century Gothic"/>
          <w:sz w:val="28"/>
          <w:szCs w:val="28"/>
          <w:lang w:val="es-MX" w:eastAsia="es-MX"/>
        </w:rPr>
      </w:pPr>
      <w:r w:rsidRPr="00076066">
        <w:rPr>
          <w:rFonts w:ascii="Century Gothic" w:hAnsi="Century Gothic"/>
          <w:sz w:val="28"/>
          <w:szCs w:val="28"/>
          <w:lang w:val="es-MX" w:eastAsia="es-MX"/>
        </w:rPr>
        <w:t>Sucursal Eventos e Incentivos</w:t>
      </w:r>
    </w:p>
    <w:p w:rsidR="00B96F5C" w:rsidRPr="00076066" w:rsidRDefault="00B96F5C" w:rsidP="00B96F5C">
      <w:pPr>
        <w:pStyle w:val="ft-15x21"/>
        <w:tabs>
          <w:tab w:val="clear" w:pos="-720"/>
          <w:tab w:val="left" w:pos="-820"/>
          <w:tab w:val="left" w:pos="-112"/>
          <w:tab w:val="left" w:pos="596"/>
          <w:tab w:val="left" w:pos="1304"/>
          <w:tab w:val="left" w:pos="2012"/>
          <w:tab w:val="left" w:pos="2720"/>
          <w:tab w:val="left" w:pos="3428"/>
          <w:tab w:val="left" w:pos="4136"/>
          <w:tab w:val="left" w:pos="4844"/>
          <w:tab w:val="left" w:pos="5552"/>
          <w:tab w:val="left" w:pos="6260"/>
          <w:tab w:val="left" w:pos="6968"/>
          <w:tab w:val="left" w:pos="7676"/>
        </w:tabs>
        <w:spacing w:line="240" w:lineRule="auto"/>
        <w:ind w:right="125"/>
        <w:rPr>
          <w:rFonts w:ascii="Century Gothic" w:hAnsi="Century Gothic"/>
          <w:sz w:val="28"/>
          <w:szCs w:val="28"/>
          <w:lang w:val="es-MX" w:eastAsia="es-MX"/>
        </w:rPr>
      </w:pPr>
      <w:r w:rsidRPr="00076066">
        <w:rPr>
          <w:rFonts w:ascii="Century Gothic" w:hAnsi="Century Gothic"/>
          <w:sz w:val="28"/>
          <w:szCs w:val="28"/>
          <w:lang w:val="es-MX" w:eastAsia="es-MX"/>
        </w:rPr>
        <w:t xml:space="preserve">Agencia Viajes </w:t>
      </w:r>
      <w:proofErr w:type="spellStart"/>
      <w:r w:rsidRPr="00076066">
        <w:rPr>
          <w:rFonts w:ascii="Century Gothic" w:hAnsi="Century Gothic"/>
          <w:sz w:val="28"/>
          <w:szCs w:val="28"/>
          <w:lang w:val="es-MX" w:eastAsia="es-MX"/>
        </w:rPr>
        <w:t>Cubanacan</w:t>
      </w:r>
      <w:proofErr w:type="spellEnd"/>
    </w:p>
    <w:p w:rsidR="00B96F5C" w:rsidRPr="00076066" w:rsidRDefault="00B96F5C" w:rsidP="00B96F5C">
      <w:pPr>
        <w:pStyle w:val="ft-15x21"/>
        <w:tabs>
          <w:tab w:val="clear" w:pos="-720"/>
          <w:tab w:val="left" w:pos="-820"/>
          <w:tab w:val="left" w:pos="-112"/>
          <w:tab w:val="left" w:pos="596"/>
          <w:tab w:val="left" w:pos="1304"/>
          <w:tab w:val="left" w:pos="2012"/>
          <w:tab w:val="left" w:pos="2720"/>
          <w:tab w:val="left" w:pos="3428"/>
          <w:tab w:val="left" w:pos="4136"/>
          <w:tab w:val="left" w:pos="4844"/>
          <w:tab w:val="left" w:pos="5552"/>
          <w:tab w:val="left" w:pos="6260"/>
          <w:tab w:val="left" w:pos="6968"/>
          <w:tab w:val="left" w:pos="7676"/>
        </w:tabs>
        <w:spacing w:line="240" w:lineRule="auto"/>
        <w:ind w:right="125"/>
        <w:rPr>
          <w:rFonts w:ascii="Century Gothic" w:hAnsi="Century Gothic"/>
          <w:sz w:val="28"/>
          <w:szCs w:val="28"/>
          <w:lang w:val="es-MX" w:eastAsia="es-MX"/>
        </w:rPr>
      </w:pPr>
      <w:r w:rsidRPr="00076066">
        <w:rPr>
          <w:rFonts w:ascii="Century Gothic" w:hAnsi="Century Gothic"/>
          <w:sz w:val="28"/>
          <w:szCs w:val="28"/>
          <w:lang w:val="es-MX" w:eastAsia="es-MX"/>
        </w:rPr>
        <w:t>Teléfono (53-7) 2089920 ext. 209</w:t>
      </w:r>
    </w:p>
    <w:p w:rsidR="00B96F5C" w:rsidRPr="00076066" w:rsidRDefault="00B96F5C" w:rsidP="00B96F5C">
      <w:pPr>
        <w:pStyle w:val="ft-15x21"/>
        <w:tabs>
          <w:tab w:val="clear" w:pos="-720"/>
          <w:tab w:val="left" w:pos="-820"/>
          <w:tab w:val="left" w:pos="-112"/>
          <w:tab w:val="left" w:pos="596"/>
          <w:tab w:val="left" w:pos="1304"/>
          <w:tab w:val="left" w:pos="2012"/>
          <w:tab w:val="left" w:pos="2720"/>
          <w:tab w:val="left" w:pos="3428"/>
          <w:tab w:val="left" w:pos="4136"/>
          <w:tab w:val="left" w:pos="4844"/>
          <w:tab w:val="left" w:pos="5552"/>
          <w:tab w:val="left" w:pos="6260"/>
          <w:tab w:val="left" w:pos="6968"/>
          <w:tab w:val="left" w:pos="7676"/>
        </w:tabs>
        <w:spacing w:line="240" w:lineRule="auto"/>
        <w:ind w:right="125"/>
        <w:rPr>
          <w:rFonts w:ascii="Century Gothic" w:hAnsi="Century Gothic"/>
          <w:sz w:val="28"/>
          <w:szCs w:val="28"/>
          <w:lang w:val="it-IT" w:eastAsia="es-MX"/>
        </w:rPr>
      </w:pPr>
      <w:r w:rsidRPr="00076066">
        <w:rPr>
          <w:rFonts w:ascii="Century Gothic" w:hAnsi="Century Gothic"/>
          <w:sz w:val="28"/>
          <w:szCs w:val="28"/>
          <w:lang w:val="it-IT" w:eastAsia="es-MX"/>
        </w:rPr>
        <w:t xml:space="preserve">E-mail: </w:t>
      </w:r>
      <w:hyperlink r:id="rId8" w:history="1">
        <w:r w:rsidRPr="00076066">
          <w:rPr>
            <w:rStyle w:val="Hipervnculo"/>
            <w:rFonts w:ascii="Century Gothic" w:hAnsi="Century Gothic"/>
            <w:sz w:val="28"/>
            <w:szCs w:val="28"/>
            <w:lang w:val="it-IT" w:eastAsia="es-MX"/>
          </w:rPr>
          <w:t>ventas10@avc.tur.cu</w:t>
        </w:r>
      </w:hyperlink>
      <w:r w:rsidRPr="00076066">
        <w:rPr>
          <w:rFonts w:ascii="Century Gothic" w:hAnsi="Century Gothic"/>
          <w:sz w:val="28"/>
          <w:szCs w:val="28"/>
          <w:lang w:val="it-IT" w:eastAsia="es-MX"/>
        </w:rPr>
        <w:t xml:space="preserve"> </w:t>
      </w:r>
    </w:p>
    <w:p w:rsidR="00552D51" w:rsidRPr="00B96F5C" w:rsidRDefault="00552D51">
      <w:pPr>
        <w:rPr>
          <w:lang w:val="it-IT"/>
        </w:rPr>
      </w:pPr>
    </w:p>
    <w:sectPr w:rsidR="00552D51" w:rsidRPr="00B96F5C" w:rsidSect="00B048FC">
      <w:headerReference w:type="default" r:id="rId9"/>
      <w:footerReference w:type="even" r:id="rId10"/>
      <w:footerReference w:type="default" r:id="rId11"/>
      <w:pgSz w:w="12242" w:h="15842" w:code="1"/>
      <w:pgMar w:top="992" w:right="992" w:bottom="1418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77C" w:rsidRDefault="00B96F5C" w:rsidP="00DA3FE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177C" w:rsidRDefault="00B96F5C" w:rsidP="00E2177C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38C" w:rsidRDefault="00B96F5C" w:rsidP="00D8738C">
    <w:pPr>
      <w:pStyle w:val="Piedepgina"/>
      <w:pBdr>
        <w:top w:val="thinThickSmallGap" w:sz="24" w:space="1" w:color="622423"/>
      </w:pBdr>
      <w:tabs>
        <w:tab w:val="clear" w:pos="4252"/>
        <w:tab w:val="clear" w:pos="8504"/>
        <w:tab w:val="right" w:pos="10258"/>
      </w:tabs>
      <w:rPr>
        <w:rFonts w:ascii="Cambria" w:hAnsi="Cambria"/>
      </w:rPr>
    </w:pPr>
    <w:r>
      <w:rPr>
        <w:rFonts w:ascii="Cambria" w:hAnsi="Cambria"/>
      </w:rPr>
      <w:tab/>
    </w:r>
    <w:r>
      <w:rPr>
        <w:rFonts w:ascii="Cambria" w:hAnsi="Cambria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Pr="00B96F5C">
      <w:rPr>
        <w:rFonts w:ascii="Cambria" w:hAnsi="Cambria"/>
        <w:noProof/>
      </w:rPr>
      <w:t>2</w:t>
    </w:r>
    <w:r>
      <w:fldChar w:fldCharType="end"/>
    </w:r>
  </w:p>
  <w:p w:rsidR="00E2177C" w:rsidRDefault="00B96F5C" w:rsidP="00E2177C">
    <w:pPr>
      <w:pStyle w:val="Piedepgina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38C" w:rsidRDefault="00B96F5C">
    <w:pPr>
      <w:pStyle w:val="Encabezado"/>
      <w:pBdr>
        <w:bottom w:val="thickThinSmallGap" w:sz="24" w:space="1" w:color="622423"/>
      </w:pBdr>
      <w:jc w:val="center"/>
      <w:rPr>
        <w:rFonts w:ascii="Cambria" w:hAnsi="Cambria" w:cs="Times New Roman"/>
        <w:sz w:val="32"/>
        <w:szCs w:val="32"/>
      </w:rPr>
    </w:pPr>
    <w:r>
      <w:rPr>
        <w:rFonts w:ascii="Cambria" w:hAnsi="Cambria" w:cs="Times New Roman"/>
        <w:sz w:val="32"/>
        <w:szCs w:val="32"/>
      </w:rPr>
      <w:t xml:space="preserve">                                        </w:t>
    </w:r>
    <w:r>
      <w:rPr>
        <w:rFonts w:ascii="Cambria" w:hAnsi="Cambria" w:cs="Times New Roman"/>
        <w:sz w:val="32"/>
        <w:szCs w:val="32"/>
      </w:rPr>
      <w:t xml:space="preserve">                                                                                    </w:t>
    </w:r>
  </w:p>
  <w:p w:rsidR="00D8738C" w:rsidRDefault="00B96F5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3F48"/>
    <w:multiLevelType w:val="hybridMultilevel"/>
    <w:tmpl w:val="EAC8B084"/>
    <w:lvl w:ilvl="0" w:tplc="67F2485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BA6A8B"/>
    <w:multiLevelType w:val="hybridMultilevel"/>
    <w:tmpl w:val="3D10D8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40176"/>
    <w:multiLevelType w:val="hybridMultilevel"/>
    <w:tmpl w:val="66BEE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proofState w:spelling="clean" w:grammar="clean"/>
  <w:defaultTabStop w:val="708"/>
  <w:hyphenationZone w:val="425"/>
  <w:characterSpacingControl w:val="doNotCompress"/>
  <w:compat/>
  <w:rsids>
    <w:rsidRoot w:val="00B96F5C"/>
    <w:rsid w:val="0039099A"/>
    <w:rsid w:val="00552D51"/>
    <w:rsid w:val="009925D8"/>
    <w:rsid w:val="009F39A0"/>
    <w:rsid w:val="00B96F5C"/>
    <w:rsid w:val="00BC051F"/>
    <w:rsid w:val="00ED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F5C"/>
    <w:pPr>
      <w:jc w:val="left"/>
    </w:pPr>
    <w:rPr>
      <w:rFonts w:ascii="Times New Roman" w:eastAsia="Times New Roman" w:hAnsi="Times New Roman" w:cs="Mangal"/>
      <w:sz w:val="24"/>
      <w:szCs w:val="24"/>
      <w:lang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96F5C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B96F5C"/>
    <w:pPr>
      <w:tabs>
        <w:tab w:val="center" w:pos="4252"/>
        <w:tab w:val="right" w:pos="8504"/>
      </w:tabs>
    </w:pPr>
    <w:rPr>
      <w:lang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6F5C"/>
    <w:rPr>
      <w:rFonts w:ascii="Times New Roman" w:eastAsia="Times New Roman" w:hAnsi="Times New Roman" w:cs="Mangal"/>
      <w:sz w:val="24"/>
      <w:szCs w:val="24"/>
      <w:lang w:bidi="hi-IN"/>
    </w:rPr>
  </w:style>
  <w:style w:type="character" w:styleId="Nmerodepgina">
    <w:name w:val="page number"/>
    <w:basedOn w:val="Fuentedeprrafopredeter"/>
    <w:rsid w:val="00B96F5C"/>
  </w:style>
  <w:style w:type="paragraph" w:styleId="Encabezado">
    <w:name w:val="header"/>
    <w:basedOn w:val="Normal"/>
    <w:link w:val="EncabezadoCar"/>
    <w:uiPriority w:val="99"/>
    <w:rsid w:val="00B96F5C"/>
    <w:pPr>
      <w:tabs>
        <w:tab w:val="center" w:pos="4252"/>
        <w:tab w:val="right" w:pos="8504"/>
      </w:tabs>
    </w:pPr>
    <w:rPr>
      <w:szCs w:val="21"/>
      <w:lang/>
    </w:rPr>
  </w:style>
  <w:style w:type="character" w:customStyle="1" w:styleId="EncabezadoCar">
    <w:name w:val="Encabezado Car"/>
    <w:basedOn w:val="Fuentedeprrafopredeter"/>
    <w:link w:val="Encabezado"/>
    <w:uiPriority w:val="99"/>
    <w:rsid w:val="00B96F5C"/>
    <w:rPr>
      <w:rFonts w:ascii="Times New Roman" w:eastAsia="Times New Roman" w:hAnsi="Times New Roman" w:cs="Mangal"/>
      <w:sz w:val="24"/>
      <w:szCs w:val="21"/>
      <w:lang w:bidi="hi-IN"/>
    </w:rPr>
  </w:style>
  <w:style w:type="paragraph" w:customStyle="1" w:styleId="ft-15x21">
    <w:name w:val="ft-15x21"/>
    <w:rsid w:val="00B96F5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line="247" w:lineRule="auto"/>
      <w:textAlignment w:val="baseline"/>
    </w:pPr>
    <w:rPr>
      <w:rFonts w:ascii="Arial" w:eastAsia="Times New Roman" w:hAnsi="Arial" w:cs="Times New Roman"/>
      <w:spacing w:val="-2"/>
      <w:sz w:val="20"/>
      <w:szCs w:val="20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tas10@avc.tur.c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palc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ciagarcia@palco.cu" TargetMode="External"/><Relationship Id="rId11" Type="http://schemas.openxmlformats.org/officeDocument/2006/relationships/footer" Target="footer2.xml"/><Relationship Id="rId5" Type="http://schemas.openxmlformats.org/officeDocument/2006/relationships/hyperlink" Target="mailto:4seminarionanocuba@gmail.com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2181</Characters>
  <Application>Microsoft Office Word</Application>
  <DocSecurity>0</DocSecurity>
  <Lines>18</Lines>
  <Paragraphs>5</Paragraphs>
  <ScaleCrop>false</ScaleCrop>
  <Company>CE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1</cp:revision>
  <dcterms:created xsi:type="dcterms:W3CDTF">2011-09-19T16:13:00Z</dcterms:created>
  <dcterms:modified xsi:type="dcterms:W3CDTF">2011-09-19T16:15:00Z</dcterms:modified>
</cp:coreProperties>
</file>